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D1" w:rsidRPr="001B150E" w:rsidRDefault="006764D1" w:rsidP="006764D1">
      <w:pPr>
        <w:ind w:firstLine="567"/>
        <w:jc w:val="both"/>
        <w:rPr>
          <w:b/>
          <w:color w:val="181818"/>
          <w:lang w:val="kk-KZ"/>
        </w:rPr>
      </w:pPr>
      <w:r w:rsidRPr="001B150E">
        <w:rPr>
          <w:b/>
          <w:color w:val="181818"/>
          <w:lang w:val="kk-KZ"/>
        </w:rPr>
        <w:t>Тақырып 11.</w:t>
      </w:r>
      <w:r w:rsidRPr="001B150E">
        <w:rPr>
          <w:b/>
          <w:i/>
          <w:color w:val="181818"/>
          <w:lang w:val="kk-KZ"/>
        </w:rPr>
        <w:t xml:space="preserve"> </w:t>
      </w:r>
      <w:r w:rsidRPr="001B150E">
        <w:rPr>
          <w:b/>
          <w:color w:val="181818"/>
          <w:lang w:val="kk-KZ"/>
        </w:rPr>
        <w:t>Бағалы қағаздар нарығын реттеу</w:t>
      </w:r>
    </w:p>
    <w:p w:rsidR="006764D1" w:rsidRPr="001B150E" w:rsidRDefault="006764D1" w:rsidP="006764D1">
      <w:pPr>
        <w:pStyle w:val="a"/>
        <w:numPr>
          <w:ilvl w:val="0"/>
          <w:numId w:val="0"/>
        </w:numPr>
        <w:ind w:left="567"/>
        <w:rPr>
          <w:color w:val="181818"/>
          <w:sz w:val="24"/>
          <w:szCs w:val="24"/>
          <w:lang w:val="kk-KZ"/>
        </w:rPr>
      </w:pPr>
    </w:p>
    <w:p w:rsidR="006764D1" w:rsidRPr="001B150E" w:rsidRDefault="006764D1" w:rsidP="006764D1">
      <w:pPr>
        <w:pStyle w:val="a"/>
        <w:numPr>
          <w:ilvl w:val="0"/>
          <w:numId w:val="0"/>
        </w:numPr>
        <w:ind w:left="567"/>
        <w:rPr>
          <w:color w:val="181818"/>
          <w:sz w:val="24"/>
          <w:szCs w:val="24"/>
          <w:lang w:val="kk-KZ"/>
        </w:rPr>
      </w:pPr>
      <w:r w:rsidRPr="001B150E">
        <w:rPr>
          <w:color w:val="181818"/>
          <w:sz w:val="24"/>
          <w:szCs w:val="24"/>
          <w:lang w:val="kk-KZ"/>
        </w:rPr>
        <w:t>1. Реттеудің мәні, мақсаты, тапсырмалары мен түрлері және бағалы қағаздар нарығының реттеу әдістері.</w:t>
      </w:r>
    </w:p>
    <w:p w:rsidR="006764D1" w:rsidRPr="001B150E" w:rsidRDefault="006764D1" w:rsidP="006764D1">
      <w:pPr>
        <w:pStyle w:val="a"/>
        <w:numPr>
          <w:ilvl w:val="0"/>
          <w:numId w:val="0"/>
        </w:numPr>
        <w:ind w:left="567"/>
        <w:rPr>
          <w:color w:val="181818"/>
          <w:sz w:val="24"/>
          <w:szCs w:val="24"/>
          <w:lang w:val="kk-KZ"/>
        </w:rPr>
      </w:pPr>
      <w:r w:rsidRPr="001B150E">
        <w:rPr>
          <w:color w:val="181818"/>
          <w:sz w:val="24"/>
          <w:szCs w:val="24"/>
          <w:lang w:val="kk-KZ"/>
        </w:rPr>
        <w:t>2.</w:t>
      </w:r>
      <w:r w:rsidRPr="001B150E">
        <w:rPr>
          <w:b/>
          <w:color w:val="181818"/>
          <w:sz w:val="24"/>
          <w:szCs w:val="24"/>
          <w:lang w:val="kk-KZ"/>
        </w:rPr>
        <w:t xml:space="preserve"> </w:t>
      </w:r>
      <w:r w:rsidRPr="001B150E">
        <w:rPr>
          <w:color w:val="181818"/>
          <w:sz w:val="24"/>
          <w:szCs w:val="24"/>
          <w:lang w:val="kk-KZ"/>
        </w:rPr>
        <w:t>Бағалы қағаздар нарығын басқару жүйесі.</w:t>
      </w:r>
    </w:p>
    <w:p w:rsidR="006764D1" w:rsidRPr="001B150E" w:rsidRDefault="006764D1" w:rsidP="006764D1">
      <w:pPr>
        <w:pStyle w:val="a"/>
        <w:numPr>
          <w:ilvl w:val="0"/>
          <w:numId w:val="0"/>
        </w:numPr>
        <w:ind w:left="567"/>
        <w:rPr>
          <w:color w:val="181818"/>
          <w:sz w:val="24"/>
          <w:szCs w:val="24"/>
          <w:lang w:val="kk-KZ"/>
        </w:rPr>
      </w:pPr>
      <w:r w:rsidRPr="001B150E">
        <w:rPr>
          <w:color w:val="181818"/>
          <w:sz w:val="24"/>
          <w:szCs w:val="24"/>
          <w:lang w:val="kk-KZ"/>
        </w:rPr>
        <w:t>3. Бағалы қағаздар нарығын реттеуді жетілдіру.</w:t>
      </w:r>
    </w:p>
    <w:p w:rsidR="006764D1" w:rsidRPr="001B150E" w:rsidRDefault="006764D1" w:rsidP="006764D1">
      <w:pPr>
        <w:pStyle w:val="a"/>
        <w:numPr>
          <w:ilvl w:val="0"/>
          <w:numId w:val="0"/>
        </w:numPr>
        <w:ind w:left="567"/>
        <w:rPr>
          <w:b/>
          <w:color w:val="181818"/>
          <w:sz w:val="24"/>
          <w:szCs w:val="24"/>
          <w:lang w:val="kk-KZ"/>
        </w:rPr>
      </w:pPr>
    </w:p>
    <w:p w:rsidR="006764D1" w:rsidRPr="001B150E" w:rsidRDefault="006764D1" w:rsidP="006764D1">
      <w:pPr>
        <w:tabs>
          <w:tab w:val="left" w:pos="171"/>
          <w:tab w:val="left" w:pos="342"/>
        </w:tabs>
        <w:jc w:val="both"/>
        <w:rPr>
          <w:color w:val="181818"/>
          <w:lang w:val="kk-KZ"/>
        </w:rPr>
      </w:pPr>
      <w:r w:rsidRPr="001B150E">
        <w:rPr>
          <w:color w:val="181818"/>
          <w:lang w:val="kk-KZ"/>
        </w:rPr>
        <w:tab/>
      </w:r>
      <w:r w:rsidRPr="001B150E">
        <w:rPr>
          <w:color w:val="181818"/>
          <w:lang w:val="kk-KZ"/>
        </w:rPr>
        <w:tab/>
      </w:r>
      <w:r w:rsidRPr="001B150E">
        <w:rPr>
          <w:color w:val="181818"/>
          <w:lang w:val="kk-KZ"/>
        </w:rPr>
        <w:tab/>
        <w:t>Мәні, мақсаты, тапсырмалары мен түрлері және бағалы қағаздар нарығының реттеу әдістері. Бағалы қағаздар нарығын басқару жүйесі – бұл белгілі бір тәсілдің нақты өзінін құны және нарық қорының дамуы мен басқаруды жіктеу.</w:t>
      </w:r>
    </w:p>
    <w:p w:rsidR="006764D1" w:rsidRPr="001B150E" w:rsidRDefault="006764D1" w:rsidP="006764D1">
      <w:pPr>
        <w:tabs>
          <w:tab w:val="left" w:pos="171"/>
          <w:tab w:val="left" w:pos="342"/>
        </w:tabs>
        <w:jc w:val="both"/>
        <w:rPr>
          <w:color w:val="181818"/>
          <w:lang w:val="kk-KZ"/>
        </w:rPr>
      </w:pPr>
      <w:r w:rsidRPr="001B150E">
        <w:rPr>
          <w:color w:val="181818"/>
          <w:lang w:val="kk-KZ"/>
        </w:rPr>
        <w:t>Бағалы қағаздар нарық жүйесін басқару нарық біріктілігін тиімділік пен кеңестендірумен қамтамасыздандыру.</w:t>
      </w:r>
    </w:p>
    <w:p w:rsidR="006764D1" w:rsidRPr="001B150E" w:rsidRDefault="006764D1" w:rsidP="006764D1">
      <w:pPr>
        <w:tabs>
          <w:tab w:val="left" w:pos="171"/>
          <w:tab w:val="left" w:pos="342"/>
        </w:tabs>
        <w:jc w:val="both"/>
        <w:rPr>
          <w:color w:val="181818"/>
          <w:lang w:val="kk-KZ"/>
        </w:rPr>
      </w:pPr>
      <w:r w:rsidRPr="001B150E">
        <w:rPr>
          <w:color w:val="181818"/>
          <w:lang w:val="kk-KZ"/>
        </w:rPr>
        <w:tab/>
      </w:r>
      <w:r w:rsidRPr="001B150E">
        <w:rPr>
          <w:color w:val="181818"/>
          <w:lang w:val="kk-KZ"/>
        </w:rPr>
        <w:tab/>
      </w:r>
      <w:r w:rsidRPr="001B150E">
        <w:rPr>
          <w:color w:val="181818"/>
          <w:lang w:val="kk-KZ"/>
        </w:rPr>
        <w:tab/>
        <w:t>Нарықты реттеу процессі, реттеу механизмін еңгізіп, басқарудың келесі құралдарын қолдану арқылы іске асады:</w:t>
      </w:r>
    </w:p>
    <w:p w:rsidR="006764D1" w:rsidRPr="001B150E" w:rsidRDefault="006764D1" w:rsidP="006764D1">
      <w:pPr>
        <w:pStyle w:val="a4"/>
        <w:numPr>
          <w:ilvl w:val="0"/>
          <w:numId w:val="2"/>
        </w:numPr>
        <w:tabs>
          <w:tab w:val="clear" w:pos="720"/>
          <w:tab w:val="left" w:pos="171"/>
          <w:tab w:val="left" w:pos="342"/>
          <w:tab w:val="num" w:pos="891"/>
        </w:tabs>
        <w:spacing w:after="0" w:line="240" w:lineRule="auto"/>
        <w:ind w:left="891"/>
        <w:jc w:val="both"/>
        <w:rPr>
          <w:color w:val="181818"/>
          <w:lang w:val="kk-KZ"/>
        </w:rPr>
      </w:pPr>
      <w:r w:rsidRPr="001B150E">
        <w:rPr>
          <w:color w:val="181818"/>
          <w:lang w:val="kk-KZ"/>
        </w:rPr>
        <w:t>құқықтық қаматамасыз ету- бұл заңнамалық актілер, жарлықтар, бұйрықтар,  арнайы хаттар мен басқару органдардың басқа да құқықтық құжаттары;</w:t>
      </w:r>
    </w:p>
    <w:p w:rsidR="006764D1" w:rsidRPr="001B150E" w:rsidRDefault="006764D1" w:rsidP="006764D1">
      <w:pPr>
        <w:pStyle w:val="a4"/>
        <w:numPr>
          <w:ilvl w:val="0"/>
          <w:numId w:val="2"/>
        </w:numPr>
        <w:tabs>
          <w:tab w:val="clear" w:pos="720"/>
          <w:tab w:val="left" w:pos="171"/>
          <w:tab w:val="left" w:pos="342"/>
          <w:tab w:val="num" w:pos="891"/>
        </w:tabs>
        <w:spacing w:after="0" w:line="240" w:lineRule="auto"/>
        <w:ind w:left="891"/>
        <w:jc w:val="both"/>
        <w:rPr>
          <w:color w:val="181818"/>
          <w:lang w:val="kk-KZ"/>
        </w:rPr>
      </w:pPr>
      <w:r w:rsidRPr="001B150E">
        <w:rPr>
          <w:color w:val="181818"/>
          <w:lang w:val="kk-KZ"/>
        </w:rPr>
        <w:t>нормативтік қамтамасыздандыру- қор нарығының мамандандырылған қатысушылары бекіткен ережелер әдістемелік нұсқаулар мен түсініктемелер;</w:t>
      </w:r>
    </w:p>
    <w:p w:rsidR="006764D1" w:rsidRPr="001B150E" w:rsidRDefault="006764D1" w:rsidP="006764D1">
      <w:pPr>
        <w:pStyle w:val="a4"/>
        <w:numPr>
          <w:ilvl w:val="0"/>
          <w:numId w:val="2"/>
        </w:numPr>
        <w:tabs>
          <w:tab w:val="clear" w:pos="720"/>
          <w:tab w:val="left" w:pos="171"/>
          <w:tab w:val="left" w:pos="342"/>
          <w:tab w:val="num" w:pos="891"/>
        </w:tabs>
        <w:spacing w:after="0" w:line="240" w:lineRule="auto"/>
        <w:ind w:left="891"/>
        <w:jc w:val="both"/>
        <w:rPr>
          <w:color w:val="181818"/>
          <w:lang w:val="kk-KZ"/>
        </w:rPr>
      </w:pPr>
      <w:r w:rsidRPr="001B150E">
        <w:rPr>
          <w:color w:val="181818"/>
          <w:lang w:val="kk-KZ"/>
        </w:rPr>
        <w:t>ақпараттық қамтамасыздандыру- экономикалық, коммерциялық, қаржылық  және басқа да мәліметтер.</w:t>
      </w:r>
    </w:p>
    <w:p w:rsidR="006764D1" w:rsidRPr="001B150E" w:rsidRDefault="006764D1" w:rsidP="006764D1">
      <w:pPr>
        <w:tabs>
          <w:tab w:val="left" w:pos="342"/>
        </w:tabs>
        <w:jc w:val="both"/>
        <w:rPr>
          <w:color w:val="181818"/>
          <w:lang w:val="kk-KZ"/>
        </w:rPr>
      </w:pPr>
      <w:r w:rsidRPr="001B150E">
        <w:rPr>
          <w:color w:val="181818"/>
          <w:lang w:val="kk-KZ"/>
        </w:rPr>
        <w:tab/>
      </w:r>
      <w:r w:rsidRPr="001B150E">
        <w:rPr>
          <w:color w:val="181818"/>
          <w:lang w:val="kk-KZ"/>
        </w:rPr>
        <w:tab/>
        <w:t>Бағалы қағаздар нарығын реттеу – бұл қор операцияларын іске асыру барысында қолданылатын әдістер мен іс әрекеттерді бір жүйеге, белгілі ережелер арқылы тәртіпке келтіру. Бағалы қағаздар нарығын реттеу жүйесі мемлекеттік және мемлекетттік емес(қоғамдық)  әдістерді қолдануда негізделеді.</w:t>
      </w:r>
    </w:p>
    <w:p w:rsidR="006764D1" w:rsidRPr="001B150E" w:rsidRDefault="006764D1" w:rsidP="006764D1">
      <w:pPr>
        <w:tabs>
          <w:tab w:val="left" w:pos="342"/>
        </w:tabs>
        <w:jc w:val="both"/>
        <w:rPr>
          <w:color w:val="181818"/>
          <w:lang w:val="kk-KZ"/>
        </w:rPr>
      </w:pPr>
      <w:r w:rsidRPr="001B150E">
        <w:rPr>
          <w:color w:val="181818"/>
          <w:lang w:val="kk-KZ"/>
        </w:rPr>
        <w:tab/>
      </w:r>
      <w:r w:rsidRPr="001B150E">
        <w:rPr>
          <w:color w:val="181818"/>
          <w:lang w:val="kk-KZ"/>
        </w:rPr>
        <w:tab/>
        <w:t>Әлемдік тәжірибеде реттеудің екі моделін қарастырады:</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реттеу  мемлекеттік органдардың атқару функциясы болып табылады тек аз ғана бөлігі бірігіп қор нарығының мамандандырылған қатысушыларына беріледі;</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негізгі бақылау позициясы мемлекетте сақталады, ал өздігінен реттелетін кәсіп орындарға максималды көлемде құқық беріледі.</w:t>
      </w:r>
    </w:p>
    <w:p w:rsidR="006764D1" w:rsidRPr="001B150E" w:rsidRDefault="006764D1" w:rsidP="006764D1">
      <w:pPr>
        <w:tabs>
          <w:tab w:val="left" w:pos="342"/>
        </w:tabs>
        <w:jc w:val="both"/>
        <w:rPr>
          <w:b/>
          <w:color w:val="181818"/>
          <w:lang w:val="kk-KZ"/>
        </w:rPr>
      </w:pPr>
      <w:r w:rsidRPr="001B150E">
        <w:rPr>
          <w:b/>
          <w:color w:val="181818"/>
          <w:lang w:val="kk-KZ"/>
        </w:rPr>
        <w:tab/>
      </w:r>
      <w:r w:rsidRPr="001B150E">
        <w:rPr>
          <w:b/>
          <w:color w:val="181818"/>
          <w:lang w:val="kk-KZ"/>
        </w:rPr>
        <w:tab/>
        <w:t>Бағалы қағаздар нарыған реттеу әдістері:</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b/>
          <w:color w:val="181818"/>
          <w:lang w:val="kk-KZ"/>
        </w:rPr>
      </w:pPr>
      <w:r w:rsidRPr="001B150E">
        <w:rPr>
          <w:color w:val="181818"/>
          <w:lang w:val="kk-KZ"/>
        </w:rPr>
        <w:t>эмиссия проспектілері мен жаңадан шағарылған бағалы қағаздарды тіркеу;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b/>
          <w:color w:val="181818"/>
          <w:lang w:val="kk-KZ"/>
        </w:rPr>
      </w:pPr>
      <w:r w:rsidRPr="001B150E">
        <w:rPr>
          <w:color w:val="181818"/>
          <w:lang w:val="kk-KZ"/>
        </w:rPr>
        <w:t>қор нарығындағы мамандандырылған қатысушылардың қызметтерін лицензиялау;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b/>
          <w:color w:val="181818"/>
          <w:lang w:val="kk-KZ"/>
        </w:rPr>
      </w:pPr>
      <w:r w:rsidRPr="001B150E">
        <w:rPr>
          <w:color w:val="181818"/>
          <w:lang w:val="kk-KZ"/>
        </w:rPr>
        <w:t>инвестициялық институттардың мамандарын аттестациядан өткізу;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b/>
          <w:color w:val="181818"/>
          <w:lang w:val="kk-KZ"/>
        </w:rPr>
      </w:pPr>
      <w:r w:rsidRPr="001B150E">
        <w:rPr>
          <w:color w:val="181818"/>
          <w:lang w:val="kk-KZ"/>
        </w:rPr>
        <w:t>инвесторларды сақтандыру;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b/>
          <w:color w:val="181818"/>
          <w:lang w:val="kk-KZ"/>
        </w:rPr>
      </w:pPr>
      <w:r w:rsidRPr="001B150E">
        <w:rPr>
          <w:color w:val="181818"/>
          <w:lang w:val="kk-KZ"/>
        </w:rPr>
        <w:t>қор операцияларын жұргізуде аудиторлық және рейтингтік бақылау;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b/>
          <w:color w:val="181818"/>
          <w:lang w:val="kk-KZ"/>
        </w:rPr>
      </w:pPr>
      <w:r w:rsidRPr="001B150E">
        <w:rPr>
          <w:color w:val="181818"/>
          <w:lang w:val="kk-KZ"/>
        </w:rPr>
        <w:t>айырбастау және клирингтік корпорациялардың қызметтерін тіркеп оларды қадағалау;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b/>
          <w:color w:val="181818"/>
          <w:lang w:val="kk-KZ"/>
        </w:rPr>
      </w:pPr>
      <w:r w:rsidRPr="001B150E">
        <w:rPr>
          <w:color w:val="181818"/>
          <w:lang w:val="kk-KZ"/>
        </w:rPr>
        <w:t>іске асқан заңға сай қажетті мәліметерді жариялау.</w:t>
      </w:r>
    </w:p>
    <w:p w:rsidR="006764D1" w:rsidRPr="001B150E" w:rsidRDefault="006764D1" w:rsidP="006764D1">
      <w:pPr>
        <w:tabs>
          <w:tab w:val="left" w:pos="342"/>
        </w:tabs>
        <w:jc w:val="both"/>
        <w:rPr>
          <w:color w:val="181818"/>
          <w:lang w:val="kk-KZ"/>
        </w:rPr>
      </w:pPr>
      <w:r w:rsidRPr="001B150E">
        <w:rPr>
          <w:b/>
          <w:color w:val="181818"/>
          <w:lang w:val="kk-KZ"/>
        </w:rPr>
        <w:t xml:space="preserve"> </w:t>
      </w:r>
      <w:r w:rsidRPr="001B150E">
        <w:rPr>
          <w:b/>
          <w:color w:val="181818"/>
          <w:lang w:val="kk-KZ"/>
        </w:rPr>
        <w:tab/>
      </w:r>
      <w:r w:rsidRPr="001B150E">
        <w:rPr>
          <w:b/>
          <w:color w:val="181818"/>
          <w:lang w:val="kk-KZ"/>
        </w:rPr>
        <w:tab/>
        <w:t xml:space="preserve">Қазақстан Республикасындағы бағалы қағаздар нарыған реттеу. </w:t>
      </w:r>
      <w:r w:rsidRPr="001B150E">
        <w:rPr>
          <w:color w:val="181818"/>
          <w:lang w:val="kk-KZ"/>
        </w:rPr>
        <w:t xml:space="preserve"> БҚН реттеу ҚР мына жолдармен іске асырылады:</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БҚН-қ субъектілерінің қызметіне қойылатын талаптар мен жауапкершіліктерді бекітіп нормативтік –құқықтықө актілерді шығару;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Эмиссиялық бағалы қағаздардың шығарылымын тіркеу және соның ішінде  қарастырылағн эмитенттерге   қойылған талаптар мен жауапкершіліктердің іске асыуын бақылау;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Қор нарығының мамамндандырылған қатысушылардың қызметін лицензиялау;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қор биржалардың, котировкалық операцияларды іске асыратын ұйымдардың, және биржадан тыс нарықтағы бағалы қағаздар мен жасалынатын сауданы техникалық  қамтамасыздандыратын ұйымдардың қызметтерін лицензиялау;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инвесторлардың құқықтарын қорғау жүйесін қалыптастырып, олардың құқықтарын эмитенттермен мамандандырылған қатысушылардың сақтауын қадағалау;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қор нарығының қатысушыларының қызметтерін қадағалап, биржалық тәртіпті бұзған кезде жауапкершілікке шақыру;</w:t>
      </w:r>
    </w:p>
    <w:p w:rsidR="006764D1" w:rsidRPr="001B150E" w:rsidRDefault="006764D1" w:rsidP="006764D1">
      <w:pPr>
        <w:pStyle w:val="a4"/>
        <w:numPr>
          <w:ilvl w:val="0"/>
          <w:numId w:val="2"/>
        </w:numPr>
        <w:tabs>
          <w:tab w:val="clear" w:pos="720"/>
          <w:tab w:val="left" w:pos="342"/>
          <w:tab w:val="num" w:pos="891"/>
        </w:tabs>
        <w:spacing w:after="0" w:line="240" w:lineRule="auto"/>
        <w:ind w:left="891"/>
        <w:jc w:val="both"/>
        <w:rPr>
          <w:color w:val="181818"/>
          <w:lang w:val="kk-KZ"/>
        </w:rPr>
      </w:pPr>
      <w:r w:rsidRPr="001B150E">
        <w:rPr>
          <w:color w:val="181818"/>
          <w:lang w:val="kk-KZ"/>
        </w:rPr>
        <w:t>қор нарығының қатысушыларын мамандық және білім деңгейлерін жоғарлату жүйесін қалыптастыру.</w:t>
      </w:r>
    </w:p>
    <w:p w:rsidR="006764D1" w:rsidRPr="001B150E" w:rsidRDefault="006764D1" w:rsidP="006764D1">
      <w:pPr>
        <w:tabs>
          <w:tab w:val="left" w:pos="342"/>
        </w:tabs>
        <w:jc w:val="both"/>
        <w:rPr>
          <w:color w:val="181818"/>
          <w:lang w:val="kk-KZ"/>
        </w:rPr>
      </w:pPr>
      <w:r w:rsidRPr="001B150E">
        <w:rPr>
          <w:color w:val="181818"/>
          <w:lang w:val="kk-KZ"/>
        </w:rPr>
        <w:lastRenderedPageBreak/>
        <w:t>Мемлекет белгілі мемлекеттік органдар арқылы қор нарығында  қалыптасқан қарым қатынастардың  барлығына мемлекеттік  реттеу мен  бақылауды жұргізеді.</w:t>
      </w:r>
    </w:p>
    <w:p w:rsidR="006764D1" w:rsidRPr="001B150E" w:rsidRDefault="006764D1" w:rsidP="006764D1">
      <w:pPr>
        <w:ind w:firstLine="708"/>
        <w:jc w:val="both"/>
        <w:rPr>
          <w:color w:val="181818"/>
          <w:lang w:val="kk-KZ"/>
        </w:rPr>
      </w:pPr>
      <w:r w:rsidRPr="001B150E">
        <w:rPr>
          <w:color w:val="181818"/>
          <w:lang w:val="kk-KZ"/>
        </w:rPr>
        <w:t>Бағалы қағаздар нарығын реттеу мақсатымен Қазақстан Республикасының Президенті БҚН бақылайтын және реттейтін мемлекеттік органды құрған, ол орган өз қызметінде Конституция нормалары мен басқа да заңнамалық нормалар мен колданады.</w:t>
      </w:r>
    </w:p>
    <w:p w:rsidR="006764D1" w:rsidRPr="001B150E" w:rsidRDefault="006764D1" w:rsidP="006764D1">
      <w:pPr>
        <w:ind w:firstLine="708"/>
        <w:jc w:val="both"/>
        <w:rPr>
          <w:color w:val="181818"/>
          <w:lang w:val="kk-KZ"/>
        </w:rPr>
      </w:pPr>
      <w:r w:rsidRPr="001B150E">
        <w:rPr>
          <w:color w:val="181818"/>
          <w:lang w:val="kk-KZ"/>
        </w:rPr>
        <w:t>Қазақстан Республикасының бағалы қағаздар бойынша Ұлттық комиссиясы ҚР Министрлер кабинетінің құрамында болып, ҚР қор нарығын реттеп, оның қатысушыларының құқықтарын қорғайды.</w:t>
      </w:r>
    </w:p>
    <w:p w:rsidR="006764D1" w:rsidRPr="001B150E" w:rsidRDefault="006764D1" w:rsidP="006764D1">
      <w:pPr>
        <w:ind w:firstLine="708"/>
        <w:jc w:val="both"/>
        <w:rPr>
          <w:color w:val="181818"/>
          <w:lang w:val="kk-KZ"/>
        </w:rPr>
      </w:pPr>
      <w:r w:rsidRPr="001B150E">
        <w:rPr>
          <w:color w:val="181818"/>
          <w:lang w:val="kk-KZ"/>
        </w:rPr>
        <w:t>Қазақстан Республикасының бағалы қағаздар бойынша Ұлттық комиссиясының құрамында Төрағасы мен төрт комиссия мүшелері бар. Олар мамандық негізде өз қызметін іске асырады.Комиссия алдында қойылған талаптармен байланысты қызметтерден басқа, тек ғылыми, творчестволық және оқытушылық қызметтермен айналысуға болады.</w:t>
      </w:r>
    </w:p>
    <w:p w:rsidR="006764D1" w:rsidRPr="001B150E" w:rsidRDefault="006764D1" w:rsidP="006764D1">
      <w:pPr>
        <w:ind w:left="180"/>
        <w:jc w:val="center"/>
        <w:rPr>
          <w:color w:val="181818"/>
          <w:lang w:val="kk-KZ"/>
        </w:rPr>
      </w:pPr>
    </w:p>
    <w:p w:rsidR="006764D1" w:rsidRDefault="006764D1" w:rsidP="006764D1">
      <w:pPr>
        <w:tabs>
          <w:tab w:val="left" w:pos="285"/>
          <w:tab w:val="left" w:pos="399"/>
          <w:tab w:val="left" w:pos="627"/>
        </w:tabs>
        <w:jc w:val="center"/>
        <w:rPr>
          <w:b/>
          <w:color w:val="181818"/>
          <w:lang w:val="kk-KZ"/>
        </w:rPr>
      </w:pPr>
    </w:p>
    <w:p w:rsidR="006764D1" w:rsidRDefault="006764D1" w:rsidP="006764D1">
      <w:pPr>
        <w:tabs>
          <w:tab w:val="left" w:pos="285"/>
          <w:tab w:val="left" w:pos="399"/>
          <w:tab w:val="left" w:pos="627"/>
        </w:tabs>
        <w:jc w:val="center"/>
        <w:rPr>
          <w:b/>
          <w:color w:val="181818"/>
          <w:lang w:val="kk-KZ"/>
        </w:rPr>
      </w:pPr>
    </w:p>
    <w:p w:rsidR="006764D1" w:rsidRDefault="006764D1" w:rsidP="006764D1">
      <w:pPr>
        <w:tabs>
          <w:tab w:val="left" w:pos="285"/>
          <w:tab w:val="left" w:pos="399"/>
          <w:tab w:val="left" w:pos="627"/>
        </w:tabs>
        <w:jc w:val="center"/>
        <w:rPr>
          <w:b/>
          <w:color w:val="181818"/>
          <w:lang w:val="kk-KZ"/>
        </w:rPr>
      </w:pPr>
    </w:p>
    <w:p w:rsidR="006764D1" w:rsidRDefault="006764D1" w:rsidP="006764D1">
      <w:pPr>
        <w:tabs>
          <w:tab w:val="left" w:pos="285"/>
          <w:tab w:val="left" w:pos="399"/>
          <w:tab w:val="left" w:pos="627"/>
        </w:tabs>
        <w:jc w:val="center"/>
        <w:rPr>
          <w:b/>
          <w:color w:val="181818"/>
          <w:lang w:val="kk-KZ"/>
        </w:rPr>
      </w:pPr>
    </w:p>
    <w:p w:rsidR="006764D1" w:rsidRPr="001B150E" w:rsidRDefault="006764D1" w:rsidP="006764D1">
      <w:pPr>
        <w:tabs>
          <w:tab w:val="left" w:pos="285"/>
          <w:tab w:val="left" w:pos="399"/>
          <w:tab w:val="left" w:pos="627"/>
        </w:tabs>
        <w:jc w:val="center"/>
        <w:rPr>
          <w:b/>
          <w:color w:val="181818"/>
          <w:lang w:val="kk-KZ"/>
        </w:rPr>
      </w:pPr>
      <w:bookmarkStart w:id="0" w:name="_GoBack"/>
      <w:bookmarkEnd w:id="0"/>
    </w:p>
    <w:p w:rsidR="006764D1" w:rsidRPr="001B150E" w:rsidRDefault="006764D1" w:rsidP="006764D1">
      <w:pPr>
        <w:tabs>
          <w:tab w:val="left" w:pos="285"/>
          <w:tab w:val="left" w:pos="399"/>
          <w:tab w:val="left" w:pos="627"/>
        </w:tabs>
        <w:jc w:val="center"/>
        <w:rPr>
          <w:b/>
          <w:color w:val="181818"/>
          <w:lang w:val="kk-KZ"/>
        </w:rPr>
      </w:pPr>
      <w:r w:rsidRPr="001B150E">
        <w:rPr>
          <w:b/>
          <w:color w:val="181818"/>
          <w:lang w:val="kk-KZ"/>
        </w:rPr>
        <w:t>Бақылау сұрақтары:</w:t>
      </w:r>
    </w:p>
    <w:p w:rsidR="006764D1" w:rsidRPr="001B150E" w:rsidRDefault="006764D1" w:rsidP="006764D1">
      <w:pPr>
        <w:numPr>
          <w:ilvl w:val="1"/>
          <w:numId w:val="1"/>
        </w:numPr>
        <w:tabs>
          <w:tab w:val="left" w:pos="285"/>
          <w:tab w:val="left" w:pos="399"/>
          <w:tab w:val="left" w:pos="627"/>
        </w:tabs>
        <w:ind w:left="0" w:firstLine="0"/>
        <w:jc w:val="both"/>
        <w:rPr>
          <w:color w:val="181818"/>
          <w:lang w:val="kk-KZ"/>
        </w:rPr>
      </w:pPr>
      <w:r w:rsidRPr="001B150E">
        <w:rPr>
          <w:color w:val="181818"/>
          <w:lang w:val="kk-KZ"/>
        </w:rPr>
        <w:t>Бағалы қағаздарды мемлекетттік реттеу деген не?</w:t>
      </w:r>
    </w:p>
    <w:p w:rsidR="006764D1" w:rsidRPr="001B150E" w:rsidRDefault="006764D1" w:rsidP="006764D1">
      <w:pPr>
        <w:numPr>
          <w:ilvl w:val="1"/>
          <w:numId w:val="1"/>
        </w:numPr>
        <w:tabs>
          <w:tab w:val="left" w:pos="285"/>
          <w:tab w:val="left" w:pos="399"/>
          <w:tab w:val="left" w:pos="627"/>
        </w:tabs>
        <w:ind w:left="0" w:firstLine="0"/>
        <w:jc w:val="both"/>
        <w:rPr>
          <w:color w:val="181818"/>
          <w:lang w:val="kk-KZ"/>
        </w:rPr>
      </w:pPr>
      <w:r w:rsidRPr="001B150E">
        <w:rPr>
          <w:color w:val="181818"/>
          <w:lang w:val="kk-KZ"/>
        </w:rPr>
        <w:t>Бағалы қағаздарды мемлекетттік реттеудің қандай түрлері бар?</w:t>
      </w:r>
    </w:p>
    <w:p w:rsidR="006764D1" w:rsidRPr="001B150E" w:rsidRDefault="006764D1" w:rsidP="006764D1">
      <w:pPr>
        <w:numPr>
          <w:ilvl w:val="1"/>
          <w:numId w:val="1"/>
        </w:numPr>
        <w:tabs>
          <w:tab w:val="left" w:pos="285"/>
          <w:tab w:val="left" w:pos="399"/>
          <w:tab w:val="left" w:pos="627"/>
        </w:tabs>
        <w:ind w:left="0" w:firstLine="0"/>
        <w:jc w:val="both"/>
        <w:rPr>
          <w:color w:val="181818"/>
          <w:lang w:val="kk-KZ"/>
        </w:rPr>
      </w:pPr>
      <w:r w:rsidRPr="001B150E">
        <w:rPr>
          <w:color w:val="181818"/>
          <w:lang w:val="kk-KZ"/>
        </w:rPr>
        <w:t>Бағалы қағаздарды мемлекетттік реттеудің қандай әдісчтекрі бар?</w:t>
      </w:r>
    </w:p>
    <w:p w:rsidR="006764D1" w:rsidRPr="001B150E" w:rsidRDefault="006764D1" w:rsidP="006764D1">
      <w:pPr>
        <w:numPr>
          <w:ilvl w:val="1"/>
          <w:numId w:val="1"/>
        </w:numPr>
        <w:tabs>
          <w:tab w:val="left" w:pos="285"/>
          <w:tab w:val="left" w:pos="399"/>
          <w:tab w:val="left" w:pos="627"/>
        </w:tabs>
        <w:ind w:left="0" w:firstLine="0"/>
        <w:jc w:val="both"/>
        <w:rPr>
          <w:color w:val="181818"/>
          <w:lang w:val="kk-KZ"/>
        </w:rPr>
      </w:pPr>
      <w:r w:rsidRPr="001B150E">
        <w:rPr>
          <w:color w:val="181818"/>
          <w:lang w:val="kk-KZ"/>
        </w:rPr>
        <w:t>Бағалы қағаздарды мемлекетттік реттеудің бағалы қағаздар наврығына тигізетін әсері?</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69884DD2"/>
    <w:multiLevelType w:val="hybridMultilevel"/>
    <w:tmpl w:val="D56AC596"/>
    <w:lvl w:ilvl="0" w:tplc="B9D21FF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1907C4D"/>
    <w:multiLevelType w:val="hybridMultilevel"/>
    <w:tmpl w:val="1F00AD9E"/>
    <w:lvl w:ilvl="0" w:tplc="E51289DE">
      <w:start w:val="1"/>
      <w:numFmt w:val="decimal"/>
      <w:lvlText w:val="%1."/>
      <w:lvlJc w:val="left"/>
      <w:pPr>
        <w:tabs>
          <w:tab w:val="num" w:pos="720"/>
        </w:tabs>
        <w:ind w:left="720" w:hanging="360"/>
      </w:pPr>
      <w:rPr>
        <w:rFonts w:hint="default"/>
        <w:b w:val="0"/>
      </w:rPr>
    </w:lvl>
    <w:lvl w:ilvl="1" w:tplc="38022CD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D1"/>
    <w:rsid w:val="006764D1"/>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4D1"/>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64D1"/>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6764D1"/>
    <w:pPr>
      <w:numPr>
        <w:numId w:val="3"/>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4D1"/>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64D1"/>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6764D1"/>
    <w:pPr>
      <w:numPr>
        <w:numId w:val="3"/>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Macintosh Word</Application>
  <DocSecurity>0</DocSecurity>
  <Lines>30</Lines>
  <Paragraphs>8</Paragraphs>
  <ScaleCrop>false</ScaleCrop>
  <Company>Dom</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2021-10-14T06:39:00Z</dcterms:created>
  <dcterms:modified xsi:type="dcterms:W3CDTF">2021-10-14T06:40:00Z</dcterms:modified>
</cp:coreProperties>
</file>